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9C74" w14:textId="77777777" w:rsidR="00B0228A" w:rsidRDefault="0054480B">
      <w:pPr>
        <w:spacing w:after="60"/>
      </w:pPr>
      <w:r>
        <w:rPr>
          <w:b/>
          <w:bCs/>
          <w:color w:val="01696F"/>
          <w:spacing w:val="120"/>
          <w:sz w:val="20"/>
          <w:szCs w:val="20"/>
        </w:rPr>
        <w:t>CUMBERLAND CITY COUNCIL</w:t>
      </w:r>
    </w:p>
    <w:p w14:paraId="049FD7F3" w14:textId="77777777" w:rsidR="00B0228A" w:rsidRDefault="0054480B">
      <w:pPr>
        <w:spacing w:after="80"/>
      </w:pPr>
      <w:r>
        <w:rPr>
          <w:b/>
          <w:bCs/>
          <w:sz w:val="48"/>
          <w:szCs w:val="48"/>
        </w:rPr>
        <w:t>Council Meeting Report</w:t>
      </w:r>
    </w:p>
    <w:p w14:paraId="032C3589" w14:textId="46D35CDD" w:rsidR="00B0228A" w:rsidRDefault="0054480B">
      <w:pPr>
        <w:spacing w:after="40"/>
      </w:pPr>
      <w:r>
        <w:rPr>
          <w:color w:val="7A7974"/>
          <w:sz w:val="24"/>
          <w:szCs w:val="24"/>
        </w:rPr>
        <w:t xml:space="preserve">25 February 2026  </w:t>
      </w:r>
    </w:p>
    <w:p w14:paraId="520E7B58" w14:textId="77777777" w:rsidR="00B0228A" w:rsidRDefault="0054480B">
      <w:pPr>
        <w:spacing w:after="200"/>
      </w:pPr>
      <w:r>
        <w:rPr>
          <w:color w:val="7A7974"/>
        </w:rPr>
        <w:t>Prepared by Clr Enver Yasar, Regents Park Ward</w:t>
      </w:r>
    </w:p>
    <w:p w14:paraId="798E4AD9" w14:textId="77777777" w:rsidR="00B0228A" w:rsidRDefault="0054480B">
      <w:pPr>
        <w:pStyle w:val="Heading1"/>
      </w:pPr>
      <w:r>
        <w:t>Standing Together: Condolences &amp; Community</w:t>
      </w:r>
    </w:p>
    <w:p w14:paraId="62DA5EA4" w14:textId="77777777" w:rsidR="00B0228A" w:rsidRDefault="0054480B">
      <w:pPr>
        <w:spacing w:after="120"/>
      </w:pPr>
      <w:r>
        <w:t>The meeting opened on a sombre note. Council unanimously passed several Mayoral Minutes:</w:t>
      </w:r>
    </w:p>
    <w:p w14:paraId="6E6DA480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Merrylands Vigil – </w:t>
      </w:r>
      <w:r>
        <w:t xml:space="preserve">Council expressed condolences for the passing of Mr </w:t>
      </w:r>
      <w:proofErr w:type="spellStart"/>
      <w:r>
        <w:t>Amamuddin</w:t>
      </w:r>
      <w:proofErr w:type="spellEnd"/>
      <w:r>
        <w:t xml:space="preserve"> Sadar, donated $5,000 from the emergency relief fund to his family, and resolved to organise a community vigil. The General Manager was thanked for swiftly locking down the Merrylands Administration precinct to keep staff safe.</w:t>
      </w:r>
    </w:p>
    <w:p w14:paraId="7F4CA40E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Bondi Beach Attack – </w:t>
      </w:r>
      <w:r>
        <w:t>Council noted with deep sadness the 15 lives lost and donated $15,000 to the NSW Government &amp; Rotary NSW Unite for Bondi Appeal.</w:t>
      </w:r>
    </w:p>
    <w:p w14:paraId="3A3E9A1B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Dame Marie Bashir – </w:t>
      </w:r>
      <w:r>
        <w:t>A minute’s silence was observed and Council resolved to establish a permanent memorial within Cumberland in honour of the former NSW Governor’s distinguished service.</w:t>
      </w:r>
    </w:p>
    <w:p w14:paraId="0EAAE2BE" w14:textId="77777777" w:rsidR="00B0228A" w:rsidRDefault="0054480B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Australia Day Honours – </w:t>
      </w:r>
      <w:r>
        <w:t>Chief Inspector Kathy Garancsi was congratulated on receiving the Emergency Services Medal (ESM).</w:t>
      </w:r>
    </w:p>
    <w:p w14:paraId="4CC939D6" w14:textId="7DF45617" w:rsidR="00B0228A" w:rsidRDefault="0054480B">
      <w:pPr>
        <w:spacing w:after="200"/>
      </w:pPr>
      <w:r>
        <w:t xml:space="preserve">Council also unanimously congratulated all staff for their hard work over the December–January period. </w:t>
      </w:r>
    </w:p>
    <w:p w14:paraId="5EBCA407" w14:textId="77777777" w:rsidR="00B0228A" w:rsidRDefault="0054480B">
      <w:pPr>
        <w:pStyle w:val="Heading1"/>
      </w:pPr>
      <w:r>
        <w:t>Your Money &amp; Infrastructure</w:t>
      </w:r>
    </w:p>
    <w:p w14:paraId="05ED7FDB" w14:textId="77777777" w:rsidR="00B0228A" w:rsidRDefault="0054480B">
      <w:pPr>
        <w:spacing w:after="120"/>
      </w:pPr>
      <w:r>
        <w:t>Several major contracts were awarded and financial reports ticked off:</w:t>
      </w:r>
    </w:p>
    <w:p w14:paraId="034EA9D6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Regents Park Library Precinct Upgrade – </w:t>
      </w:r>
      <w:r>
        <w:t>$1.9M contract awarded to Regal Innovations. This is a big one for our ward – a significant investment in making our library precinct a place the community can be proud of.</w:t>
      </w:r>
    </w:p>
    <w:p w14:paraId="7BD62FD6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Lytton Street Park (Stage 1) – </w:t>
      </w:r>
      <w:r>
        <w:t>$2.88M to Growth Civil Landscapes. A major park upgrade delivering better green space and facilities.</w:t>
      </w:r>
    </w:p>
    <w:p w14:paraId="62F60E51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Chadwick Reserve, Lidcombe – </w:t>
      </w:r>
      <w:r>
        <w:t>$495K park upgrade also awarded to Growth Civil Landscapes.</w:t>
      </w:r>
    </w:p>
    <w:p w14:paraId="149027A6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Scheduled Plumbing Maintenance – </w:t>
      </w:r>
      <w:r>
        <w:t>$1.36M contract to Smart Flow Solutions to keep Council’s plumbing infrastructure in order.</w:t>
      </w:r>
    </w:p>
    <w:p w14:paraId="794DC632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Q2 Budget Review – </w:t>
      </w:r>
      <w:r>
        <w:t>Revised income and expenditure estimates for 2025/26 approved.</w:t>
      </w:r>
    </w:p>
    <w:p w14:paraId="37B96387" w14:textId="77777777" w:rsidR="00B0228A" w:rsidRDefault="0054480B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January Investment Report – </w:t>
      </w:r>
      <w:r>
        <w:t>Received and noted. Council’s investments are tracking as reported.</w:t>
      </w:r>
    </w:p>
    <w:p w14:paraId="5E2BF327" w14:textId="77777777" w:rsidR="00B0228A" w:rsidRDefault="0054480B">
      <w:pPr>
        <w:pStyle w:val="Heading1"/>
      </w:pPr>
      <w:r>
        <w:t>Policies &amp; Strategy</w:t>
      </w:r>
    </w:p>
    <w:p w14:paraId="571C1973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Sister City &amp; Friendship City Policy – </w:t>
      </w:r>
      <w:r>
        <w:t>Formally adopted after public exhibition. Council now has a clear framework for international partnerships.</w:t>
      </w:r>
    </w:p>
    <w:p w14:paraId="6C093B66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Gender Equity Strategy 2026–2030 – </w:t>
      </w:r>
      <w:r>
        <w:t>The draft strategy has been placed on public exhibition for 28 days. Have your say – your feedback matters.</w:t>
      </w:r>
    </w:p>
    <w:p w14:paraId="3938A41A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lastRenderedPageBreak/>
        <w:t xml:space="preserve">Meeting Schedule &amp; Code of Meeting Practice – </w:t>
      </w:r>
      <w:r>
        <w:t xml:space="preserve">The revised 2026 meeting schedule was </w:t>
      </w:r>
      <w:proofErr w:type="gramStart"/>
      <w:r>
        <w:t>adopted</w:t>
      </w:r>
      <w:proofErr w:type="gramEnd"/>
      <w:r>
        <w:t xml:space="preserve"> and the GM authorised to execute Council’s official participation in external engagements. Passed 11–4.</w:t>
      </w:r>
    </w:p>
    <w:p w14:paraId="4CFC5096" w14:textId="77777777" w:rsidR="00B0228A" w:rsidRDefault="0054480B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Social Media Policy Review – </w:t>
      </w:r>
      <w:r>
        <w:t>Council directed the GM to review the current policy, assess effectiveness, identify enforcement gaps, and recommend improvements. Passed 12–2.</w:t>
      </w:r>
    </w:p>
    <w:p w14:paraId="06AC6DDA" w14:textId="77777777" w:rsidR="00B0228A" w:rsidRDefault="0054480B">
      <w:pPr>
        <w:pStyle w:val="Heading1"/>
      </w:pPr>
      <w:r>
        <w:t>Notices of Motion – The Debates</w:t>
      </w:r>
    </w:p>
    <w:p w14:paraId="129B9CBB" w14:textId="77777777" w:rsidR="00B0228A" w:rsidRDefault="0054480B">
      <w:pPr>
        <w:pStyle w:val="Heading2"/>
      </w:pPr>
      <w:r>
        <w:t>Community Engagement Forum (CARRIED 12–3)</w:t>
      </w:r>
    </w:p>
    <w:p w14:paraId="76D86302" w14:textId="77777777" w:rsidR="00B0228A" w:rsidRDefault="0054480B">
      <w:pPr>
        <w:spacing w:after="200"/>
      </w:pPr>
      <w:r>
        <w:t xml:space="preserve">A </w:t>
      </w:r>
      <w:proofErr w:type="gramStart"/>
      <w:r>
        <w:t>brand new</w:t>
      </w:r>
      <w:proofErr w:type="gramEnd"/>
      <w:r>
        <w:t xml:space="preserve"> concept for Cumberland. Council approved a 12-month trial of a dedicated Community Engagement forum – separate from regular Council meetings, likely on the first Monday of the month for up to two hours. It will be independently chaired, open to any Council-related issues (not just business paper items), with staff on hand to address community comments. The GM will report back with a framework. This is a real win for residents who want to engage with Council outside the formality of a regular meeting.</w:t>
      </w:r>
    </w:p>
    <w:p w14:paraId="665B42F4" w14:textId="77777777" w:rsidR="00B0228A" w:rsidRDefault="0054480B">
      <w:pPr>
        <w:pStyle w:val="Heading2"/>
      </w:pPr>
      <w:r>
        <w:t>Extended Ranger Hours (CARRIED unanimously)</w:t>
      </w:r>
    </w:p>
    <w:p w14:paraId="562474F6" w14:textId="77777777" w:rsidR="00B0228A" w:rsidRDefault="0054480B">
      <w:pPr>
        <w:spacing w:after="200"/>
      </w:pPr>
      <w:r>
        <w:t>Council agreed to look at extending hours for Council Rangers to monitor infringements and compliance issues. A report is being prepared. Anyone who’s dealt with after-hours illegal dumping, noise complaints, or parking issues knows why this matters.</w:t>
      </w:r>
    </w:p>
    <w:p w14:paraId="4FA7F7E7" w14:textId="77777777" w:rsidR="00B0228A" w:rsidRDefault="0054480B">
      <w:pPr>
        <w:pStyle w:val="Heading2"/>
      </w:pPr>
      <w:r>
        <w:t>Indigenous Naming of Wards (LOST 6–9)</w:t>
      </w:r>
    </w:p>
    <w:p w14:paraId="79DE4064" w14:textId="77777777" w:rsidR="00B0228A" w:rsidRDefault="0054480B">
      <w:pPr>
        <w:spacing w:after="200"/>
      </w:pPr>
      <w:r>
        <w:t xml:space="preserve">A motion to investigate renaming Cumberland’s five wards with Indigenous names (with input from the Cumberland ATSIC) was put forward. I supported it, but it did not get up. This generated significant debate – the </w:t>
      </w:r>
      <w:proofErr w:type="gramStart"/>
      <w:r>
        <w:t>Mayor</w:t>
      </w:r>
      <w:proofErr w:type="gramEnd"/>
      <w:r>
        <w:t xml:space="preserve"> had to call several Councillors to order during discussions.</w:t>
      </w:r>
    </w:p>
    <w:p w14:paraId="5E59369C" w14:textId="77777777" w:rsidR="00B0228A" w:rsidRDefault="0054480B">
      <w:pPr>
        <w:pStyle w:val="Heading2"/>
      </w:pPr>
      <w:r>
        <w:t>Recognising Event Staff (CARRIED unanimously)</w:t>
      </w:r>
    </w:p>
    <w:p w14:paraId="1F90E94C" w14:textId="77777777" w:rsidR="00B0228A" w:rsidRDefault="0054480B">
      <w:pPr>
        <w:spacing w:after="200"/>
      </w:pPr>
      <w:r>
        <w:t>Council congratulated the Events Team for their work on Australia Day celebrations and a community feedback process for events will be developed.</w:t>
      </w:r>
    </w:p>
    <w:p w14:paraId="1552CE4C" w14:textId="77777777" w:rsidR="00B0228A" w:rsidRDefault="0054480B">
      <w:pPr>
        <w:pStyle w:val="Heading2"/>
      </w:pPr>
      <w:r>
        <w:t>Tribute to Dame Marie Bashir (WITHDRAWN)</w:t>
      </w:r>
    </w:p>
    <w:p w14:paraId="24C0EA3D" w14:textId="77777777" w:rsidR="00B0228A" w:rsidRDefault="0054480B">
      <w:pPr>
        <w:spacing w:after="200"/>
      </w:pPr>
      <w:r>
        <w:t>Withdrawn by the mover and seconder, as the earlier Mayoral Minute had already addressed the tribute comprehensively.</w:t>
      </w:r>
    </w:p>
    <w:p w14:paraId="17E6FB95" w14:textId="77777777" w:rsidR="00B0228A" w:rsidRDefault="0054480B">
      <w:pPr>
        <w:pStyle w:val="Heading1"/>
      </w:pPr>
      <w:r>
        <w:t>What This Means for You</w:t>
      </w:r>
    </w:p>
    <w:p w14:paraId="134E394E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Regents Park Library Precinct </w:t>
      </w:r>
      <w:r>
        <w:t>is getting a $1.9M upgrade – works will begin soon.</w:t>
      </w:r>
    </w:p>
    <w:p w14:paraId="3AF92553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New Community Engagement sessions </w:t>
      </w:r>
      <w:r>
        <w:t>are coming – a dedicated space for residents to raise issues directly with Council staff.</w:t>
      </w:r>
    </w:p>
    <w:p w14:paraId="0319BFA4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Rangers may soon patrol longer hours </w:t>
      </w:r>
      <w:r>
        <w:t>– a report is being prepared on extending compliance monitoring.</w:t>
      </w:r>
    </w:p>
    <w:p w14:paraId="0DD9ABEE" w14:textId="77777777" w:rsidR="00B0228A" w:rsidRDefault="0054480B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Have your say on the Gender Equity Strategy </w:t>
      </w:r>
      <w:r>
        <w:t>– the draft is on public exhibition for 28 days.</w:t>
      </w:r>
    </w:p>
    <w:p w14:paraId="72A58986" w14:textId="77777777" w:rsidR="00B0228A" w:rsidRDefault="0054480B">
      <w:pPr>
        <w:pStyle w:val="ListParagraph"/>
        <w:numPr>
          <w:ilvl w:val="0"/>
          <w:numId w:val="2"/>
        </w:numPr>
        <w:spacing w:after="200"/>
      </w:pPr>
      <w:proofErr w:type="gramStart"/>
      <w:r>
        <w:rPr>
          <w:b/>
          <w:bCs/>
        </w:rPr>
        <w:t>Major park</w:t>
      </w:r>
      <w:proofErr w:type="gramEnd"/>
      <w:r>
        <w:rPr>
          <w:b/>
          <w:bCs/>
        </w:rPr>
        <w:t xml:space="preserve"> upgrades </w:t>
      </w:r>
      <w:r>
        <w:t>at Lytton Street ($2.88M) and Chadwick Reserve ($495K) have been greenlit.</w:t>
      </w:r>
    </w:p>
    <w:sectPr w:rsidR="00B022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B658" w14:textId="77777777" w:rsidR="00416406" w:rsidRDefault="00416406">
      <w:r>
        <w:separator/>
      </w:r>
    </w:p>
  </w:endnote>
  <w:endnote w:type="continuationSeparator" w:id="0">
    <w:p w14:paraId="794F72C1" w14:textId="77777777" w:rsidR="00416406" w:rsidRDefault="0041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884" w14:textId="77777777" w:rsidR="00B0228A" w:rsidRDefault="0054480B">
    <w:pPr>
      <w:jc w:val="center"/>
    </w:pPr>
    <w:r>
      <w:rPr>
        <w:color w:val="7A7974"/>
        <w:sz w:val="16"/>
        <w:szCs w:val="16"/>
      </w:rPr>
      <w:t xml:space="preserve">Clr Enver Yasar – Regents Park </w:t>
    </w:r>
    <w:proofErr w:type="gramStart"/>
    <w:r>
      <w:rPr>
        <w:color w:val="7A7974"/>
        <w:sz w:val="16"/>
        <w:szCs w:val="16"/>
      </w:rPr>
      <w:t>Ward  |</w:t>
    </w:r>
    <w:proofErr w:type="gramEnd"/>
    <w:r>
      <w:rPr>
        <w:color w:val="7A7974"/>
        <w:sz w:val="16"/>
        <w:szCs w:val="16"/>
      </w:rPr>
      <w:t xml:space="preserve">  Page </w:t>
    </w:r>
    <w:r>
      <w:rPr>
        <w:color w:val="7A7974"/>
        <w:sz w:val="16"/>
        <w:szCs w:val="16"/>
      </w:rPr>
      <w:fldChar w:fldCharType="begin"/>
    </w:r>
    <w:r>
      <w:rPr>
        <w:color w:val="7A7974"/>
        <w:sz w:val="16"/>
        <w:szCs w:val="16"/>
      </w:rPr>
      <w:instrText>PAGE</w:instrText>
    </w:r>
    <w:r>
      <w:rPr>
        <w:color w:val="7A7974"/>
        <w:sz w:val="16"/>
        <w:szCs w:val="16"/>
      </w:rPr>
      <w:fldChar w:fldCharType="separate"/>
    </w:r>
    <w:r w:rsidR="00C6175F">
      <w:rPr>
        <w:noProof/>
        <w:color w:val="7A7974"/>
        <w:sz w:val="16"/>
        <w:szCs w:val="16"/>
      </w:rPr>
      <w:t>1</w:t>
    </w:r>
    <w:r>
      <w:rPr>
        <w:color w:val="7A797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4B7B" w14:textId="77777777" w:rsidR="00416406" w:rsidRDefault="00416406">
      <w:r>
        <w:separator/>
      </w:r>
    </w:p>
  </w:footnote>
  <w:footnote w:type="continuationSeparator" w:id="0">
    <w:p w14:paraId="3A1BFFB9" w14:textId="77777777" w:rsidR="00416406" w:rsidRDefault="0041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A020" w14:textId="77777777" w:rsidR="00B0228A" w:rsidRDefault="0054480B">
    <w:pPr>
      <w:jc w:val="right"/>
    </w:pPr>
    <w:r>
      <w:rPr>
        <w:i/>
        <w:iCs/>
        <w:color w:val="7A7974"/>
        <w:sz w:val="16"/>
        <w:szCs w:val="16"/>
      </w:rPr>
      <w:t>Cumberland City Council – Meeting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E01A0"/>
    <w:multiLevelType w:val="hybridMultilevel"/>
    <w:tmpl w:val="1E90FD9A"/>
    <w:lvl w:ilvl="0" w:tplc="8B583EA8">
      <w:start w:val="1"/>
      <w:numFmt w:val="bullet"/>
      <w:lvlText w:val="●"/>
      <w:lvlJc w:val="left"/>
      <w:pPr>
        <w:ind w:left="720" w:hanging="360"/>
      </w:pPr>
    </w:lvl>
    <w:lvl w:ilvl="1" w:tplc="2E143DBA">
      <w:start w:val="1"/>
      <w:numFmt w:val="bullet"/>
      <w:lvlText w:val="○"/>
      <w:lvlJc w:val="left"/>
      <w:pPr>
        <w:ind w:left="1440" w:hanging="360"/>
      </w:pPr>
    </w:lvl>
    <w:lvl w:ilvl="2" w:tplc="6338E5AC">
      <w:start w:val="1"/>
      <w:numFmt w:val="bullet"/>
      <w:lvlText w:val="■"/>
      <w:lvlJc w:val="left"/>
      <w:pPr>
        <w:ind w:left="2160" w:hanging="360"/>
      </w:pPr>
    </w:lvl>
    <w:lvl w:ilvl="3" w:tplc="BE58B12E">
      <w:start w:val="1"/>
      <w:numFmt w:val="bullet"/>
      <w:lvlText w:val="●"/>
      <w:lvlJc w:val="left"/>
      <w:pPr>
        <w:ind w:left="2880" w:hanging="360"/>
      </w:pPr>
    </w:lvl>
    <w:lvl w:ilvl="4" w:tplc="C52247B4">
      <w:start w:val="1"/>
      <w:numFmt w:val="bullet"/>
      <w:lvlText w:val="○"/>
      <w:lvlJc w:val="left"/>
      <w:pPr>
        <w:ind w:left="3600" w:hanging="360"/>
      </w:pPr>
    </w:lvl>
    <w:lvl w:ilvl="5" w:tplc="3DE4E34E">
      <w:start w:val="1"/>
      <w:numFmt w:val="bullet"/>
      <w:lvlText w:val="■"/>
      <w:lvlJc w:val="left"/>
      <w:pPr>
        <w:ind w:left="4320" w:hanging="360"/>
      </w:pPr>
    </w:lvl>
    <w:lvl w:ilvl="6" w:tplc="E8B88B2A">
      <w:start w:val="1"/>
      <w:numFmt w:val="bullet"/>
      <w:lvlText w:val="●"/>
      <w:lvlJc w:val="left"/>
      <w:pPr>
        <w:ind w:left="5040" w:hanging="360"/>
      </w:pPr>
    </w:lvl>
    <w:lvl w:ilvl="7" w:tplc="48D2FDB0">
      <w:start w:val="1"/>
      <w:numFmt w:val="bullet"/>
      <w:lvlText w:val="●"/>
      <w:lvlJc w:val="left"/>
      <w:pPr>
        <w:ind w:left="5760" w:hanging="360"/>
      </w:pPr>
    </w:lvl>
    <w:lvl w:ilvl="8" w:tplc="FB7C54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D60C9F"/>
    <w:multiLevelType w:val="hybridMultilevel"/>
    <w:tmpl w:val="D996EE54"/>
    <w:lvl w:ilvl="0" w:tplc="A8262A4E">
      <w:start w:val="1"/>
      <w:numFmt w:val="bullet"/>
      <w:lvlText w:val="•"/>
      <w:lvlJc w:val="left"/>
      <w:pPr>
        <w:ind w:left="720" w:hanging="360"/>
      </w:pPr>
    </w:lvl>
    <w:lvl w:ilvl="1" w:tplc="3CB688CA">
      <w:numFmt w:val="decimal"/>
      <w:lvlText w:val=""/>
      <w:lvlJc w:val="left"/>
    </w:lvl>
    <w:lvl w:ilvl="2" w:tplc="495015D2">
      <w:numFmt w:val="decimal"/>
      <w:lvlText w:val=""/>
      <w:lvlJc w:val="left"/>
    </w:lvl>
    <w:lvl w:ilvl="3" w:tplc="898AFB88">
      <w:numFmt w:val="decimal"/>
      <w:lvlText w:val=""/>
      <w:lvlJc w:val="left"/>
    </w:lvl>
    <w:lvl w:ilvl="4" w:tplc="50DA208E">
      <w:numFmt w:val="decimal"/>
      <w:lvlText w:val=""/>
      <w:lvlJc w:val="left"/>
    </w:lvl>
    <w:lvl w:ilvl="5" w:tplc="6A605B92">
      <w:numFmt w:val="decimal"/>
      <w:lvlText w:val=""/>
      <w:lvlJc w:val="left"/>
    </w:lvl>
    <w:lvl w:ilvl="6" w:tplc="6C50A914">
      <w:numFmt w:val="decimal"/>
      <w:lvlText w:val=""/>
      <w:lvlJc w:val="left"/>
    </w:lvl>
    <w:lvl w:ilvl="7" w:tplc="FDB6DE04">
      <w:numFmt w:val="decimal"/>
      <w:lvlText w:val=""/>
      <w:lvlJc w:val="left"/>
    </w:lvl>
    <w:lvl w:ilvl="8" w:tplc="FCDE9E9C">
      <w:numFmt w:val="decimal"/>
      <w:lvlText w:val=""/>
      <w:lvlJc w:val="left"/>
    </w:lvl>
  </w:abstractNum>
  <w:num w:numId="1" w16cid:durableId="2024085441">
    <w:abstractNumId w:val="0"/>
    <w:lvlOverride w:ilvl="0">
      <w:startOverride w:val="1"/>
    </w:lvlOverride>
  </w:num>
  <w:num w:numId="2" w16cid:durableId="33885274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8A"/>
    <w:rsid w:val="002C0802"/>
    <w:rsid w:val="00416406"/>
    <w:rsid w:val="0054480B"/>
    <w:rsid w:val="00573CC6"/>
    <w:rsid w:val="009C4B39"/>
    <w:rsid w:val="00AA2D3E"/>
    <w:rsid w:val="00AE6168"/>
    <w:rsid w:val="00B0228A"/>
    <w:rsid w:val="00C6175F"/>
    <w:rsid w:val="00E910E9"/>
    <w:rsid w:val="00E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723E"/>
  <w15:docId w15:val="{536F96A7-6719-4C0D-9163-905C00E2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8251D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01696F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4003</Characters>
  <Application>Microsoft Office Word</Application>
  <DocSecurity>0</DocSecurity>
  <Lines>74</Lines>
  <Paragraphs>41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Clr Enver Yasar</cp:lastModifiedBy>
  <cp:revision>3</cp:revision>
  <dcterms:created xsi:type="dcterms:W3CDTF">2026-04-10T07:07:00Z</dcterms:created>
  <dcterms:modified xsi:type="dcterms:W3CDTF">2026-04-10T07:30:00Z</dcterms:modified>
</cp:coreProperties>
</file>